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“Seguimiento a Recomendaciones de Derechos Humanos”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de formación las personas puntos focales del Mecanismo Nacional de seguimiento SIDERECHOS podrán:
          <w:br/>
          -Comprender la base de las obligaciones estatales que se originan en las recomendaciones al Estado
          <w:br/>
          -Identificar la importancia del seguimiento a las recomendaciones y el reporte a los organismos internacionales
          <w:br/>
          -Utilizar herramientas prácticas para seguimiento y reporte
          <w:br/>
          -Conocer e integrarse con otros puntos focales para un mejor trabajo en conjunto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Formar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Obligaciones del Estado,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13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Las expectativa y objetivo serán de toda la formación no solo de el primer taller presencial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10:50am</w:t>
            </w:r>
          </w:p>
        </w:tc>
        <w:tc>
          <w:tcPr>
            <w:tcW w:w="3685" w:type="dxa"/>
          </w:tcPr>
          <w:p w:rsidR="00225892" w:rsidRPr="00746199" w:rsidRDefault="00225892" w:rsidP="000C50EB">
            <w:pPr>
              <w:rPr>
                <w:b/>
              </w:rPr>
            </w:pPr>
            <w:r w:rsidRPr="00746199">
              <w:rPr>
                <w:b/>
              </w:rPr>
              <w:t>A2. Fundamentos de los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11:05am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12:30pm</w:t>
            </w:r>
          </w:p>
        </w:tc>
        <w:tc>
          <w:tcPr>
            <w:tcW w:w="3685" w:type="dxa"/>
          </w:tcPr>
          <w:p w:rsidR="00225892" w:rsidRPr="00746199" w:rsidRDefault="00225892" w:rsidP="000C50EB">
            <w:pPr>
              <w:rPr>
                <w:b/>
              </w:rPr>
            </w:pPr>
            <w:r w:rsidRPr="00746199">
              <w:rPr>
                <w:b/>
              </w:rPr>
              <w:t>A3. Obligaciones para humanizar el Estado - ONU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Recapitulación breve explicación Epu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10:30am</w:t>
            </w:r>
          </w:p>
        </w:tc>
        <w:tc>
          <w:tcPr>
            <w:tcW w:w="3685" w:type="dxa"/>
          </w:tcPr>
          <w:p w:rsidR="00225892" w:rsidRPr="00746199" w:rsidRDefault="00225892" w:rsidP="000C50EB">
            <w:pPr>
              <w:rPr>
                <w:b/>
              </w:rPr>
            </w:pPr>
            <w:r w:rsidRPr="00746199">
              <w:rPr>
                <w:b/>
              </w:rPr>
              <w:t>A4. ¿Qué tipo mecanismo de seguimiento a resoluciones tenemos?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12:20pm</w:t>
            </w:r>
          </w:p>
        </w:tc>
        <w:tc>
          <w:tcPr>
            <w:tcW w:w="3685" w:type="dxa"/>
          </w:tcPr>
          <w:p w:rsidR="00225892" w:rsidRPr="00746199" w:rsidRDefault="00225892" w:rsidP="000C50EB">
            <w:pPr>
              <w:rPr>
                <w:b/>
              </w:rPr>
            </w:pPr>
            <w:r w:rsidRPr="00746199">
              <w:rPr>
                <w:b/>
              </w:rPr>
              <w:t>A5. Diagrama de Proceso de seguimiento de recomendaciones internacionales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Presentación de naciones Unidas sobre los Mecanismos de Seguimiento a Recomendaciones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11:30am</w:t>
            </w:r>
          </w:p>
        </w:tc>
        <w:tc>
          <w:tcPr>
            <w:tcW w:w="3685" w:type="dxa"/>
          </w:tcPr>
          <w:p w:rsidR="00225892" w:rsidRPr="00746199" w:rsidRDefault="00225892" w:rsidP="000C50EB">
            <w:pPr>
              <w:rPr>
                <w:b/>
              </w:rPr>
            </w:pPr>
            <w:r w:rsidRPr="00746199">
              <w:rPr>
                <w:b/>
              </w:rPr>
              <w:t>Videoconferencia, experiencias de Mecanismos en la región.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12:00pm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1:30pm</w:t>
            </w:r>
          </w:p>
        </w:tc>
        <w:tc>
          <w:tcPr>
            <w:tcW w:w="3685" w:type="dxa"/>
          </w:tcPr>
          <w:p w:rsidR="00225892" w:rsidRPr="00746199" w:rsidRDefault="00225892" w:rsidP="000C50EB">
            <w:pPr>
              <w:rPr>
                <w:b/>
              </w:rPr>
            </w:pPr>
            <w:r w:rsidRPr="00746199">
              <w:rPr>
                <w:b/>
              </w:rPr>
              <w:t>A6. Café Inteligente</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Preguntas del café inteligente: 
                <w:br/>
                -De los mecanismos presentados, que nos gustó interesó, creemos que debemos tomar.
                <w:br/>
                -Cuales identificamos como proximos pasos. para Ecuador
                <w:br/>
                -Que rescatamos de lo que tenemos y nuestro punto
                <w:br/>
                -Que necesitamos, para avanzar y quien puede facilitarlo
                <w:br/>
                -Mi rol en el seguimiento de Recomendaciones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Las expectativa y objetivo serán de toda la formación no solo de el primer taller presencial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Fundamentos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identifican sus fortalezas en los conocimientos básicos sobre derechos humanos y el sistema de protección de derechos humanos de Naciones Unidas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simulación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40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Lo que da sentido a mi vida
                <w:br/>
                • R2. Necesidad humanas y derechos humanos
                <w:br/>
                • R3P. Clasificación de derechos en la Constitución del Ecuador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1</w:t>
      </w:r>
      <w:r>
        <w:rPr/>
        <w:t xml:space="preserve">. Entregue a cada participante  el recurso "Lo que da sentido a mi vida",  solicite que llenen los cuadros de forma personal. Una vez hecho quienes deseen pueden compartir sus respuestas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 R3P</w:t>
      </w:r>
    </w:p>
    <w:p>
      <w:pPr>
        <w:widowControl w:val="on"/>
        <w:pBdr/>
      </w:pPr>
      <w:r>
        <w:rPr>
          <w:b/>
          <w:bCs/>
        </w:rPr>
        <w:t xml:space="preserve">Step 2</w:t>
      </w:r>
      <w:r>
        <w:rPr/>
        <w:t xml:space="preserve">. </w:t>
      </w:r>
      <w:r>
        <w:rPr>
          <w:b/>
          <w:bCs/>
        </w:rPr>
        <w:t xml:space="preserve">pregunte</w:t>
      </w:r>
      <w:r>
        <w:rPr/>
        <w:t xml:space="preserve"> ¿son estos aspectos muy importantes para ustedes? ¿por qué? permita que al menos dos o tres personas voluntariamente manifiesten sus razones. Por lo general dirán que son aspectos fundamentales para si.</w:t>
      </w:r>
    </w:p>
    <w:p w:rsidR="00A66EE4" w:rsidRPr="00746199" w:rsidRDefault="00A66EE4" w:rsidP="002D3517"/>
    <w:p>
      <w:pPr>
        <w:widowControl w:val="on"/>
        <w:pBdr/>
      </w:pPr>
      <w:r>
        <w:rPr>
          <w:b/>
          <w:bCs/>
        </w:rPr>
        <w:t xml:space="preserve">Step 3</w:t>
      </w:r>
      <w:r>
        <w:rPr/>
        <w:t xml:space="preserve">. Pídales que recorten  o rasguen cada recuadrado de tal forma que quedarán separados.  Pida que los dejen boca abajo sobre su mesa frente a si.</w:t>
      </w:r>
    </w:p>
    <w:p w:rsidR="00A66EE4" w:rsidRPr="00746199" w:rsidRDefault="00A66EE4" w:rsidP="002D3517"/>
    <w:p>
      <w:pPr>
        <w:widowControl w:val="on"/>
        <w:pBdr/>
      </w:pPr>
      <w:r>
        <w:rPr>
          <w:b/>
          <w:bCs/>
        </w:rPr>
        <w:t xml:space="preserve">Step 4</w:t>
      </w:r>
      <w:r>
        <w:rPr/>
        <w:t xml:space="preserve">. </w:t>
      </w:r>
      <w:r>
        <w:rPr>
          <w:b/>
          <w:bCs/>
        </w:rPr>
        <w:t xml:space="preserve">Indique</w:t>
      </w:r>
      <w:r>
        <w:rPr/>
        <w:t xml:space="preserve"> lo siguiente: "Cierren los ojos e imaginen que, lamentablemente, las condiciones del país y del mundo han desmejorado repentina y aceleradamente. Es una situación de crisis, todo es muy difícil... traten de imaginar  como sería una situación así, el tipo de cosas que sucederían y sus consecuencias para los seres humanos y para el planeta.</w:t>
      </w:r>
    </w:p>
    <w:p w:rsidR="00A66EE4" w:rsidRPr="00746199" w:rsidRDefault="00A66EE4" w:rsidP="002D3517"/>
    <w:p>
      <w:pPr>
        <w:widowControl w:val="on"/>
        <w:pBdr/>
      </w:pPr>
      <w:r>
        <w:rPr>
          <w:b/>
          <w:bCs/>
        </w:rPr>
        <w:t xml:space="preserve">Step 5</w:t>
      </w:r>
      <w:r>
        <w:rPr/>
        <w:t xml:space="preserve">. Mientras las personas imaginan dicha situación usted pasará frente a cada persona y tomara al azar dos papeles y deposítelas en una caja o recipiente.</w:t>
      </w:r>
    </w:p>
    <w:p w:rsidR="00A66EE4" w:rsidRPr="00746199" w:rsidRDefault="00A66EE4" w:rsidP="002D3517"/>
    <w:p>
      <w:pPr>
        <w:widowControl w:val="on"/>
        <w:pBdr/>
      </w:pPr>
      <w:r>
        <w:rPr>
          <w:b/>
          <w:bCs/>
        </w:rPr>
        <w:t xml:space="preserve">Step 6</w:t>
      </w:r>
      <w:r>
        <w:rPr/>
        <w:t xml:space="preserve">. Continúe pidiendo a las personas que imaginen cómo sería si la situación que acaban de imaginar empeorara...qué podría pasar que fuera peor? Que consecuencias traería una situación como la que imaginan? Creen ustedes que los derechos de las personas serían afectados o no tienen nada que ver con los derechos? Mientras lo hacen, vuelva a retirar al azar, entre 2 o 3 papeles más.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7</w:t>
      </w:r>
      <w:r>
        <w:rPr/>
        <w:t xml:space="preserve">. Pida a las personas que respiren profundo y lentamente vayan abriendo los ojos mientras dan por finalizado el ejercicio de imaginación.  Es probable que tan pronto abran los ojos, algunas personas se den cuenta de que faltan algunos de sus papeles, si no lo hacen no importa, en cualquiera de los dos casos plantee la siguientes preguntas:</w:t>
      </w:r>
    </w:p>
    <w:p>
      <w:pPr>
        <w:widowControl w:val="on"/>
        <w:pBdr/>
      </w:pPr>
      <w:r>
        <w:rPr/>
        <w:t xml:space="preserve">      • ¿Cómo se sintieron con esta actividad de imaginar situaciones de crisis? ¿Alguien quiere comentar lo que imaginó?</w:t>
      </w:r>
    </w:p>
    <w:p>
      <w:pPr>
        <w:widowControl w:val="on"/>
        <w:pBdr/>
      </w:pPr>
      <w:r>
        <w:rPr/>
        <w:t xml:space="preserve">      • ¿Creen que en una situación así, los derechos de las personas se verían afectados?</w:t>
      </w:r>
    </w:p>
    <w:p>
      <w:pPr>
        <w:widowControl w:val="on"/>
        <w:pBdr/>
      </w:pPr>
      <w:r>
        <w:rPr/>
        <w:t xml:space="preserve">Es posible que algunas personas ya hayan notado la falta de sus papelitos, sino, invíteles a observar y pregunteles:</w:t>
      </w:r>
    </w:p>
    <w:p>
      <w:pPr>
        <w:widowControl w:val="on"/>
        <w:pBdr/>
      </w:pPr>
      <w:r>
        <w:rPr/>
        <w:t xml:space="preserve">      • ¿Qué pasó? </w:t>
      </w:r>
    </w:p>
    <w:p>
      <w:pPr>
        <w:widowControl w:val="on"/>
        <w:pBdr/>
      </w:pPr>
      <w:r>
        <w:rPr/>
        <w:t xml:space="preserve">      • ¿Cómo se sienten al perder estos aspectos? ¿Qué emociones les generan? </w:t>
      </w:r>
    </w:p>
    <w:p>
      <w:pPr>
        <w:widowControl w:val="on"/>
        <w:pBdr/>
      </w:pPr>
      <w:r>
        <w:rPr/>
        <w:t xml:space="preserve">      • ¿Afectaría estas pérdidas el proyecto de vida de cada una/o de ustedes? ¿De qué forma?</w:t>
      </w:r>
    </w:p>
    <w:p>
      <w:pPr>
        <w:widowControl w:val="on"/>
        <w:pBdr/>
      </w:pPr>
      <w:r>
        <w:rPr/>
        <w:t xml:space="preserve">      • ¿Qué implicaciones sociales tienen estas pérdidas?</w:t>
      </w:r>
    </w:p>
    <w:p>
      <w:pPr>
        <w:widowControl w:val="on"/>
        <w:pBdr/>
      </w:pPr>
      <w:r>
        <w:rPr/>
        <w:t xml:space="preserve">      • ¿Creen que con esta situación se están afectando sus derechos? ¿Por qué? ¿Qué derechos se ven afectados? Vaya tomando nota en una pizarra o papelógrafo.</w:t>
      </w:r>
    </w:p>
    <w:p>
      <w:pPr>
        <w:widowControl w:val="on"/>
        <w:pBdr/>
      </w:pPr>
      <w:r>
        <w:rPr/>
        <w:t xml:space="preserve">      • Clasifiquemos los derechos afectados y establezcamos su relación con las necesidades humanas fundamentales. </w:t>
      </w:r>
    </w:p>
    <w:p>
      <w:pPr>
        <w:widowControl w:val="on"/>
        <w:pBdr/>
      </w:pPr>
      <w:r>
        <w:rPr/>
        <w:t xml:space="preserve">      • ¿Hay algunos de estos derechos que además de ser derechos sean fundamentos de los derechos humanos? ¿Cuáles? ¿Qué los hace ser fundamentos?</w:t>
      </w:r>
    </w:p>
    <w:p>
      <w:pPr>
        <w:widowControl w:val="on"/>
        <w:pBdr/>
      </w:pPr>
      <w:r>
        <w:rPr/>
        <w:t xml:space="preserve">      • ¿Podrían por ejemplo canjear no de sus derechos con uno de otra persona para recuperar su derecho afectado?</w:t>
      </w:r>
    </w:p>
    <w:p>
      <w:pPr>
        <w:widowControl w:val="on"/>
        <w:pBdr/>
      </w:pPr>
      <w:r>
        <w:rPr/>
        <w:t xml:space="preserve">      • ¿Podrían renunciar a una derecho para recuperar uno perdido?</w:t>
      </w:r>
    </w:p>
    <w:p>
      <w:pPr>
        <w:widowControl w:val="on"/>
        <w:pBdr/>
      </w:pPr>
      <w:r>
        <w:rPr/>
        <w:t xml:space="preserve">      • ¿Qué mecanismos existen para buscar la restitución de estos derechos? </w:t>
      </w:r>
    </w:p>
    <w:p>
      <w:pPr>
        <w:widowControl w:val="on"/>
        <w:pBdr/>
      </w:pPr>
      <w:r>
        <w:rPr/>
        <w:t xml:space="preserve">      • ¿Es lo mismos reparar un derecho que restituirlo? Usen ejemplos basados en la actividad.</w:t>
      </w:r>
    </w:p>
    <w:p>
      <w:pPr>
        <w:widowControl w:val="on"/>
        <w:pBdr/>
      </w:pPr>
      <w:r>
        <w:rPr/>
        <w:t xml:space="preserve">      • ¿Ante que personas e instancias los exigirían?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8</w:t>
      </w:r>
      <w:r>
        <w:rPr/>
        <w:t xml:space="preserve">. </w:t>
      </w:r>
      <w:r>
        <w:rPr>
          <w:b/>
          <w:bCs/>
        </w:rPr>
        <w:t xml:space="preserve">Realice </w:t>
      </w:r>
      <w:r>
        <w:rPr/>
        <w:t xml:space="preserve">las presentación adjunta sobre fundamentos de los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9</w:t>
      </w:r>
      <w:r>
        <w:rPr/>
        <w:t xml:space="preserve">. Enfatice en:</w:t>
      </w:r>
    </w:p>
    <w:p>
      <w:pPr>
        <w:widowControl w:val="on"/>
        <w:pBdr/>
      </w:pPr>
      <w:r>
        <w:rPr/>
        <w:t xml:space="preserve">      • Los derechos humanos son facultades, libertades y atributos que tienen todas las personas por su condición humana, tanto en su dimensión individual como en su dimensión colectiva.</w:t>
      </w:r>
    </w:p>
    <w:p>
      <w:pPr>
        <w:widowControl w:val="on"/>
        <w:pBdr/>
      </w:pPr>
      <w:r>
        <w:rPr/>
        <w:t xml:space="preserve">      • Permiten desarrollar una vida digna y direccionar el ejercicio de poder; </w:t>
      </w:r>
    </w:p>
    <w:p>
      <w:pPr>
        <w:widowControl w:val="on"/>
        <w:pBdr/>
      </w:pPr>
      <w:r>
        <w:rPr/>
        <w:t xml:space="preserve">      • Están en constante desarrollo y reconocimiento.</w:t>
      </w:r>
    </w:p>
    <w:p>
      <w:pPr>
        <w:widowControl w:val="on"/>
        <w:pBdr/>
      </w:pPr>
      <w:r>
        <w:rPr/>
        <w:t xml:space="preserve">      • No es necesario que se encuentren consagrados en normas legales para exigir su cumplimiento.</w:t>
      </w:r>
    </w:p>
    <w:p>
      <w:pPr>
        <w:widowControl w:val="on"/>
        <w:pBdr/>
      </w:pPr>
      <w:r>
        <w:rPr/>
        <w:t xml:space="preserve">      • Exigen que los Estados adopten medidas positivas que garanticen condiciones en las que todas las personas puedan gozar de derechos humanos.</w:t>
      </w:r>
    </w:p>
    <w:p>
      <w:pPr>
        <w:widowControl w:val="on"/>
        <w:pBdr/>
      </w:pPr>
      <w:r>
        <w:rPr/>
        <w:t xml:space="preserve">En esa medida, los derechos humanos son </w:t>
      </w:r>
      <w:r>
        <w:rPr>
          <w:b/>
          <w:bCs/>
        </w:rPr>
        <w:t xml:space="preserve">justiciables</w:t>
      </w:r>
      <w:r>
        <w:rPr/>
        <w:t xml:space="preserve">, es decir, pueden ser exigidos frente a cortes, tribunales y jueces o juezas. </w:t>
      </w:r>
    </w:p>
    <w:p>
      <w:pPr>
        <w:widowControl w:val="on"/>
        <w:pBdr/>
      </w:pPr>
      <w:r>
        <w:rPr/>
        <w:t xml:space="preserve">Algunos de sus </w:t>
      </w:r>
      <w:r>
        <w:rPr>
          <w:b/>
          <w:bCs/>
        </w:rPr>
        <w:t xml:space="preserve">principios y características</w:t>
      </w:r>
      <w:r>
        <w:rPr/>
        <w:t xml:space="preserve"> más importantes son:</w:t>
      </w:r>
    </w:p>
    <w:p>
      <w:pPr>
        <w:widowControl w:val="on"/>
        <w:pBdr/>
      </w:pPr>
      <w:r>
        <w:rPr/>
        <w:t xml:space="preserve">      • Que son inalienables, es decir que ninguna persona puede ser despojada de ellos.</w:t>
      </w:r>
    </w:p>
    <w:p>
      <w:pPr>
        <w:widowControl w:val="on"/>
        <w:pBdr/>
      </w:pPr>
      <w:r>
        <w:rPr/>
        <w:t xml:space="preserve">      • Que son indivisibles e interdependientes, pues cada derecho humano está intrínsecamente relacionado con otros derechos, por lo que la violación de un derecho humano afecta el ejercicio de otros.</w:t>
      </w:r>
    </w:p>
    <w:p>
      <w:pPr>
        <w:widowControl w:val="on"/>
        <w:pBdr/>
      </w:pPr>
      <w:r>
        <w:rPr/>
        <w:t xml:space="preserve">      • Que se rigen por el principio de igualdad y prohibición de discriminación que obliga a los Estados a velar por la observancia de los derechos humanos sin discriminación por motivo alguno. La discriminación, en general, se refiere a la distinción, exclusión, restricción o preferencia, basadas en una condición considerada socialmente como negativa (género, orientación sexual, edad, etnia, situación migratoria, discapacidad, enfermedad, etc.) y que obstaculiza el ejercicio de los derechos.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Lo que da sentido a mi vida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principios, características, derechos fundamentales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aprender fundamentos de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Necesidad humanas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Listado de necesidades humanas básicas y derechos humanos para que se puedan relacionar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Clasificación de derechos en la Constitución del Ecuador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permite reconocer la clasificación de derechos en la Constitución del Ecuador.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Obligaciones para humanizar el Estado - ONU</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estarán en capacidad de reconocer y aplicar a su rol, las obligaciones del Estado en materia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45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Tarjetas respuestas representantes Estado Taller ONU
                <w:br/>
                • R5. Actividad obligaciones de los Estados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Previamente acuerde que algunas personas que no sean participantes le apoyen en la parte de "la máquina de humanizar e Estado".
                <w:br/>
                • También puede pedirle a algunas personas participantes sean voluntarias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Step 1</w:t>
      </w:r>
      <w:r>
        <w:rPr/>
        <w:t xml:space="preserve">. </w:t>
      </w:r>
      <w:r>
        <w:rPr>
          <w:b/>
          <w:bCs/>
        </w:rPr>
        <w:t xml:space="preserve">Solicite </w:t>
      </w:r>
      <w:r>
        <w:rPr/>
        <w:t xml:space="preserve">6 personas voluntarias y pídales que se queden en salón. A las demás pídales salir.</w:t>
      </w:r>
    </w:p>
    <w:p w:rsidR="00A66EE4" w:rsidRPr="00746199" w:rsidRDefault="00A66EE4" w:rsidP="002D3517"/>
    <w:p>
      <w:pPr>
        <w:widowControl w:val="on"/>
        <w:pBdr/>
      </w:pPr>
      <w:r>
        <w:rPr>
          <w:b/>
          <w:bCs/>
        </w:rPr>
        <w:t xml:space="preserve">Step 2</w:t>
      </w:r>
      <w:r>
        <w:rPr/>
        <w:t xml:space="preserve">. A las voluntarias, indíqueles que cada una va a representar unode los 6 botones de una máquina que el Estado ha adquirido para humanizarse. Entregue a cada persona, uno de los 6 objetos del material didáctico y la respectiva tarjeta del recurso</w:t>
      </w:r>
      <w:r>
        <w:rPr>
          <w:i/>
          <w:iCs/>
        </w:rPr>
        <w:t xml:space="preserve"> Respuestas típicas de representantes del Estado</w:t>
      </w:r>
      <w:r>
        <w:rPr/>
        <w:t xml:space="preserve">. Pida que lean las tarjetas y se familiaricen y practiquen el tipo de respuesta que deberán dar cuando las personas usuarias acudan para requerir su atención. Precise que cuando las y los usuarios lleguen a requerir sus servicios, cada voluntaria/o, sacará su objeto y hará el ademán que corresponda, por ejemplo: con la brocha sacuda los hombros de las usuarias/os, con los guantes se frota y se sacude las manos, etc. Al mismo tiempo deberá decir su respuesta usando gestos y una voz adecuada para su frase.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3</w:t>
      </w:r>
      <w:r>
        <w:rPr/>
        <w:t xml:space="preserve">. Con el resto de participantes, organice 6 grupos, indíqueles que a continuación van a tener la posibilidad de exigir la reparación y restitución de sus derechos ya que el Estado ecuatoriano, como parte del cumplimiento de los compromisos adquiridos ante las Naciones Unidas, ha adquirido una “Máquina de humanizar el Estado”, muy moderna y muy costosa para mejorar la atención a las personas que como ustedes, han vivido vulneraciones a sus derechos.</w:t>
      </w:r>
    </w:p>
    <w:p>
      <w:pPr>
        <w:widowControl w:val="on"/>
        <w:pBdr/>
      </w:pPr>
      <w:r>
        <w:rPr/>
        <w:t xml:space="preserve">Señale que esta máquina tiene 6 botones, representados en 6 personas, y que cada grupo podrá acercarse de forma organizada (por turnos), tocar cada botón para activarlo (por ejemplo tocando el hombro), con el fin de obtener la atención que requieren. Precise que la actividad finaliza cuando todos los grupos de personas usuarias hayan pasado por los 6 botones.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Step 4</w:t>
      </w:r>
      <w:r>
        <w:rPr/>
        <w:t xml:space="preserve">. Pida a las personas que regresen a los grupos (cada persona voluntaria puede incorporarse también a un grupo). Aun en los grupos pero en plenaria, pregunte: </w:t>
      </w:r>
    </w:p>
    <w:p>
      <w:pPr>
        <w:widowControl w:val="on"/>
        <w:pBdr/>
      </w:pPr>
      <w:r>
        <w:rPr/>
        <w:t xml:space="preserve">      • A las personas de los grupos: ¿Cómo se sintieron al escuchar la respuesta de la Máquina del Estado?</w:t>
      </w:r>
    </w:p>
    <w:p>
      <w:pPr>
        <w:widowControl w:val="on"/>
        <w:pBdr/>
      </w:pPr>
      <w:r>
        <w:rPr/>
        <w:t xml:space="preserve">      • Las personas que hicieron de máquina: ¿Cómo se sintieron?</w:t>
      </w:r>
    </w:p>
    <w:p>
      <w:pPr>
        <w:widowControl w:val="on"/>
        <w:pBdr/>
      </w:pPr>
      <w:r>
        <w:rPr/>
        <w:t xml:space="preserve">      • ¿Les parece esta situaciones similares a alguna que han experimentado en la vida real? ¿Cuáles?</w:t>
      </w:r>
    </w:p>
    <w:p>
      <w:pPr>
        <w:widowControl w:val="on"/>
        <w:pBdr/>
      </w:pPr>
      <w:r>
        <w:rPr/>
        <w:t xml:space="preserve">      • ¿Qué efectos tiene en la vida de las personas obtener este tipo de respuestas?</w:t>
      </w:r>
    </w:p>
    <w:p>
      <w:pPr>
        <w:widowControl w:val="on"/>
        <w:pBdr/>
      </w:pPr>
      <w:r>
        <w:rPr/>
        <w:t xml:space="preserve">      • ¿Por qué creen que muchas veces el Estado y las personas que lo representan actúan de esta forma?</w:t>
      </w:r>
    </w:p>
    <w:p>
      <w:pPr>
        <w:widowControl w:val="on"/>
        <w:pBdr/>
      </w:pPr>
      <w:r>
        <w:rPr/>
        <w:t xml:space="preserve">      • ¿Creen que las y los representantes del Estado tienen claras sus obligaciones en materia de derechos humanos?</w:t>
      </w:r>
    </w:p>
    <w:p>
      <w:pPr>
        <w:widowControl w:val="on"/>
        <w:pBdr/>
      </w:pPr>
      <w:r>
        <w:rPr/>
        <w:t xml:space="preserve">      • ¿Recuerdan ustedes cuáles son esas obligaciones?</w:t>
      </w:r>
    </w:p>
    <w:p>
      <w:pPr>
        <w:widowControl w:val="on"/>
        <w:pBdr/>
      </w:pPr>
      <w:r>
        <w:rPr/>
        <w:t xml:space="preserve">Tome nota de las ideas más relevantes para la reflexión y aprendizajes del tema abordado.</w:t>
      </w:r>
    </w:p>
    <w:p w:rsidR="00A66EE4" w:rsidRPr="00746199" w:rsidRDefault="00A66EE4" w:rsidP="002D3517"/>
    <w:p>
      <w:pPr>
        <w:widowControl w:val="on"/>
        <w:pBdr/>
      </w:pPr>
      <w:r>
        <w:rPr>
          <w:b/>
          <w:bCs/>
        </w:rPr>
        <w:t xml:space="preserve">Step 5</w:t>
      </w:r>
    </w:p>
    <w:p>
      <w:pPr>
        <w:widowControl w:val="on"/>
        <w:pBdr/>
      </w:pPr>
      <w:r>
        <w:rPr/>
        <w:t xml:space="preserve">      • Entregue a cada grupo el recurso "Actividad: obligaciones de los Estados",  pida que lean las definiciones de cada obligación y, en equipo definan el tipo de respuesta "ideal" que debería dar los botones del Estado para dar cumplimiento a dichas obligaciones.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6</w:t>
      </w:r>
    </w:p>
    <w:p>
      <w:pPr>
        <w:widowControl w:val="on"/>
        <w:pBdr/>
      </w:pPr>
      <w:r>
        <w:rPr/>
        <w:t xml:space="preserve">      • Pida a cada grupo que presente sus resultados e identifique los mejores ejemplos sobre las diversas formas de cumplir con las obligaciones de los Estados  en materia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7</w:t>
      </w:r>
      <w:r>
        <w:rPr/>
        <w:t xml:space="preserve">. Haga la presentación adjunta que incluye la estructura del Sistema de Naciones unidas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Tarjetas respuestas representantes Estado Taller ONU</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respuestas representantes Estado Taller ONU</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Actividad obligaciones de los Estados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Actividad para proponer como humanizar el Estad desde el cumplimiento de las obligaciones en materia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¿Qué tipo mecanismo de seguimiento a resoluciones tenemos?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mecanismo que se tiene en Ecuador y que papel tiene cada persona participante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 hora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 Esquema para evaluar Mecanismo nacional
                <w:br/>
                • R7P. Criterios para evaluar un Mecanismo Nacional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Fichas, hoja con criterios, hoja con dibujo esquema, cinta masking, marcadores, pizarra.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Step 1</w:t>
      </w:r>
      <w:r>
        <w:rPr/>
        <w:t xml:space="preserve">. En grupos de trabajo dibujen el mecanismo actual que considera que tenemos como Ecuador para dar respuesta y seguimiento. Después ubíquese usted donde se encuentra que parte del trabajo realiza cual es su aporte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Step 2</w:t>
      </w:r>
      <w:r>
        <w:rPr/>
        <w:t xml:space="preserve">. Entregue a cada persona del grupo, suficientes fichas para que puedan votar y, pida al grupo en plenaria ubicarse al rededor del esquema preparado.</w:t>
      </w:r>
    </w:p>
    <w:p w:rsidR="00A66EE4" w:rsidRPr="00746199" w:rsidRDefault="00A66EE4" w:rsidP="002D3517"/>
    <w:p>
      <w:pPr>
        <w:widowControl w:val="on"/>
        <w:pBdr/>
      </w:pPr>
      <w:r>
        <w:rPr>
          <w:b/>
          <w:bCs/>
        </w:rPr>
        <w:t xml:space="preserve">Step 3</w:t>
      </w:r>
      <w:r>
        <w:rPr/>
        <w:t xml:space="preserve">. Explique que, a continuación usted leerá una por uno por uno, los criterios para identificar las fortalezas, debilidades y tipo de Mecanismo establecido actualmente en Ecuador.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4</w:t>
      </w:r>
      <w:r>
        <w:rPr/>
        <w:t xml:space="preserve">. Comience leyendo el primer criterio y pida al grupo que evalúe si la cuestión analizada se cumple en una calificación de 5 (en caso de cumplirse de manera óptima) o, no se cumple, cuya calificación sería 1 (mínimo valor asignado). Entre 1 y 5 las personas del grupo pueden elegir los rango intermedios que consideren pertinentes. </w:t>
      </w:r>
    </w:p>
    <w:p w:rsidR="00A66EE4" w:rsidRPr="00746199" w:rsidRDefault="00A66EE4" w:rsidP="002D3517"/>
    <w:p>
      <w:pPr>
        <w:widowControl w:val="on"/>
        <w:pBdr/>
      </w:pPr>
      <w:r>
        <w:rPr>
          <w:b/>
          <w:bCs/>
        </w:rPr>
        <w:t xml:space="preserve">Step 5</w:t>
      </w:r>
      <w:r>
        <w:rPr/>
        <w:t xml:space="preserve">. Una vez ubicadas su fichas pida a 2 o más participantes que indiquen el motivo de su calificación.</w:t>
      </w:r>
    </w:p>
    <w:p w:rsidR="00A66EE4" w:rsidRPr="00746199" w:rsidRDefault="00A66EE4" w:rsidP="002D3517"/>
    <w:p>
      <w:pPr>
        <w:widowControl w:val="on"/>
        <w:pBdr/>
      </w:pPr>
      <w:r>
        <w:rPr>
          <w:b/>
          <w:bCs/>
        </w:rPr>
        <w:t xml:space="preserve">Step 6</w:t>
      </w:r>
      <w:r>
        <w:rPr/>
        <w:t xml:space="preserve">. Trate de llevar el ejercicio a un consenso en el sentido de pedir que los argumentos expuestos sean considerados. En caos de no lograr consenso haga notar los argumentos expuestos y su importancia.</w:t>
      </w:r>
    </w:p>
    <w:p w:rsidR="00A66EE4" w:rsidRPr="00746199" w:rsidRDefault="00A66EE4" w:rsidP="002D3517"/>
    <w:p>
      <w:pPr>
        <w:widowControl w:val="on"/>
        <w:pBdr/>
      </w:pPr>
      <w:r>
        <w:rPr>
          <w:b/>
          <w:bCs/>
        </w:rPr>
        <w:t xml:space="preserve">Step 7</w:t>
      </w:r>
      <w:r>
        <w:rPr/>
        <w:t xml:space="preserve">. Repita este ejercicio para cada criterio de la ficha adjunta.</w:t>
      </w:r>
    </w:p>
    <w:p w:rsidR="00A66EE4" w:rsidRPr="00746199" w:rsidRDefault="00A66EE4" w:rsidP="002D3517"/>
    <w:p>
      <w:pPr>
        <w:widowControl w:val="on"/>
        <w:pBdr/>
      </w:pPr>
      <w:r>
        <w:rPr>
          <w:b/>
          <w:bCs/>
        </w:rPr>
        <w:t xml:space="preserve">Step 8</w:t>
      </w:r>
      <w:r>
        <w:rPr/>
        <w:t xml:space="preserve">. Durante el debate la persona que co facilita el taller puede ir tomando nota de los aspectos mas relevantes de la reflexión.  Para finalizar la actividad puede revisar estas notas a modo de conclusiones.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Esquema para evaluar Mecanismo nacional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https://docs.google.com/document/d/1MVx2IS_eRG3cQdmOYjrLttoIEJ2a_kupL3tgXRImrUo/edit#heading=h.regp83xubcp0</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Esquema para evaluar un Mecanismo Nacional de Presentación de Informes y Seguimiento a recomendaciones internacionales de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Criterios para evaluar un Mecanismo Nacional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https://docs.google.com/document/d/17QKdu9klZ8xoOqYVS87l_HaO8Dx4fdZ4j21UXdoR-uA/edit#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Criterios para evaluar un Mecanismo Nacional de Presentación de Informes y Seguimiento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Diagrama de Proceso de seguimiento de recomendaciones internacionales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proceso que actualmente tenemos como instituciones para el seguimiento de recomendaciones y la elaboración de informes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de diferentes colores
                <w:br/>
                • POst-it
                <w:br/>
                • Cartulinas de colores pequeñas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w:t>
      </w:r>
      <w:r>
        <w:rPr/>
        <w:t xml:space="preserve">. Divida a los y las participantes en 2 grupos (si son más de 15 puede dividir en 3 grupos) Identifique que en los grupos queden personas de diferentes instituciones y que aquellas que están más involucradas con los procesos (Secretaría de DDHH y/o Cansillería) estén en diferentes grupos.</w:t>
      </w:r>
    </w:p>
    <w:p w:rsidR="00A66EE4" w:rsidRPr="00746199" w:rsidRDefault="00A66EE4" w:rsidP="002D3517"/>
    <w:p>
      <w:pPr>
        <w:widowControl w:val="on"/>
        <w:pBdr/>
      </w:pPr>
      <w:r>
        <w:rPr>
          <w:b/>
          <w:bCs/>
        </w:rPr>
        <w:t xml:space="preserve">Step 2</w:t>
      </w:r>
      <w:r>
        <w:rPr/>
        <w:t xml:space="preserve">. Entregue a cada grupo un papelógrafo marcadores. Pídales que grafique el proceso que siguen cuando llegan recomendaciones y/o hay que presentar un informe. Deben identificar las instituciones y que hace cada instrucción hasta la entrega del informe. Un grupo hará el proceso de EPU y otro de Comités. Si el grupo de más de 15 personas se puede hacer un tercer grupo repitiendo la tarea de comités. </w:t>
      </w:r>
    </w:p>
    <w:p w:rsidR="00A66EE4" w:rsidRPr="00746199" w:rsidRDefault="00A66EE4" w:rsidP="002D3517"/>
    <w:p>
      <w:pPr>
        <w:widowControl w:val="on"/>
        <w:pBdr/>
      </w:pPr>
      <w:r>
        <w:rPr>
          <w:b/>
          <w:bCs/>
        </w:rPr>
        <w:t xml:space="preserve">Step 3</w:t>
      </w:r>
      <w:r>
        <w:rPr/>
        <w:t xml:space="preserve">. Cuando hayan terminado el proceso entregue post-it a cada persona para que en su gráfico se ubique donde esta y que hace cada una de las personas participantes.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4</w:t>
      </w:r>
      <w:r>
        <w:rPr/>
        <w:t xml:space="preserve">. Cada grupo presentará su gráfico a los demás grupos y en este momento se podrán comentar agregar o corregir partes del proceso presentado. </w:t>
      </w:r>
    </w:p>
    <w:p w:rsidR="00A66EE4" w:rsidRPr="00746199" w:rsidRDefault="00A66EE4" w:rsidP="002D3517"/>
    <w:p>
      <w:pPr>
        <w:widowControl w:val="on"/>
        <w:pBdr/>
      </w:pPr>
      <w:r>
        <w:rPr>
          <w:b/>
          <w:bCs/>
        </w:rPr>
        <w:t xml:space="preserve">Step 5</w:t>
      </w:r>
      <w:r>
        <w:rPr/>
        <w:t xml:space="preserve">. Se solicita a las personas de los otros grupos que igualmente ubiquen su nombre en el momento del gráfico que intervienen.</w:t>
      </w:r>
    </w:p>
    <w:p w:rsidR="00A66EE4" w:rsidRPr="00746199" w:rsidRDefault="00A66EE4" w:rsidP="002D3517"/>
    <w:p>
      <w:pPr>
        <w:widowControl w:val="on"/>
        <w:pBdr/>
      </w:pPr>
      <w:r>
        <w:rPr>
          <w:b/>
          <w:bCs/>
        </w:rPr>
        <w:t xml:space="preserve">Step 6</w:t>
      </w:r>
      <w:r>
        <w:rPr/>
        <w:t xml:space="preserve">. Se busca llegar a un entendimiento común de lo que hacemos, cómo hacemos y que rol tiene cada persona e institución en el proceso.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7</w:t>
      </w:r>
      <w:r>
        <w:rPr/>
        <w:t xml:space="preserve">. Una vez identificado lo que tenemos y hacemos, se pide al grupo que proponga cómo debería ser el proceso. Se pueden entregar cartulinas de colores para apoyar la construcción de un nuevo gráfico, identificar las instituciones claves y lo que debería ser sus responsabilidades.</w:t>
      </w:r>
    </w:p>
    <w:p w:rsidR="00A66EE4" w:rsidRPr="00746199" w:rsidRDefault="00A66EE4" w:rsidP="002D3517"/>
    <w:p>
      <w:pPr>
        <w:widowControl w:val="on"/>
        <w:pBdr/>
      </w:pPr>
      <w:r>
        <w:rPr>
          <w:b/>
          <w:bCs/>
        </w:rPr>
        <w:t xml:space="preserve">Step 8</w:t>
      </w:r>
      <w:r>
        <w:rPr/>
        <w:t xml:space="preserve">. Al finalizar se pide conversar sobre lo que desde nuestros espacios podemos hacer para que funcione de mejor manera.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Preguntas del café inteligente: 
          <w:br/>
          -De los mecanismos presentados, que nos gustó interesó, creemos que debemos tomar.
          <w:br/>
          -Cuales identificamos como proximos pasos. para Ecuador
          <w:br/>
          -Que rescatamos de lo que tenemos y nuestro punto
          <w:br/>
          -Que necesitamos, para avanzar y quien puede facilitarlo
          <w:br/>
          -Mi rol en el seguimiento de Recomendaciones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Step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Step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Step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Step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Step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Step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Facilitario</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http://facilitar.io/es/taller/seguimiento-recomendaciones-derechos-humanos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